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C9" w:rsidRPr="00563869" w:rsidRDefault="00563869">
      <w:pPr>
        <w:rPr>
          <w:rFonts w:asciiTheme="majorHAnsi" w:hAnsiTheme="majorHAnsi"/>
          <w:sz w:val="32"/>
          <w:szCs w:val="32"/>
        </w:rPr>
      </w:pPr>
      <w:r w:rsidRPr="00563869">
        <w:rPr>
          <w:rFonts w:asciiTheme="majorHAnsi" w:hAnsiTheme="majorHAnsi"/>
          <w:b/>
          <w:sz w:val="32"/>
          <w:szCs w:val="32"/>
        </w:rPr>
        <w:t>Převratný neuropsychologický objev v diagnostice demencí</w:t>
      </w:r>
    </w:p>
    <w:p w:rsidR="00563869" w:rsidRDefault="00563869"/>
    <w:p w:rsidR="00563869" w:rsidRDefault="00563869" w:rsidP="0056386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 w:val="0"/>
          <w:sz w:val="28"/>
          <w:szCs w:val="28"/>
          <w:lang w:val="en-US"/>
        </w:rPr>
      </w:pPr>
      <w:r>
        <w:rPr>
          <w:rFonts w:asciiTheme="majorHAnsi" w:hAnsiTheme="majorHAnsi" w:cs="Times New Roman"/>
          <w:noProof w:val="0"/>
          <w:sz w:val="28"/>
          <w:szCs w:val="28"/>
          <w:lang w:val="en-US"/>
        </w:rPr>
        <w:t>The Door S</w:t>
      </w:r>
      <w:bookmarkStart w:id="0" w:name="_GoBack"/>
      <w:bookmarkEnd w:id="0"/>
      <w:r>
        <w:rPr>
          <w:rFonts w:asciiTheme="majorHAnsi" w:hAnsiTheme="majorHAnsi" w:cs="Times New Roman"/>
          <w:noProof w:val="0"/>
          <w:sz w:val="28"/>
          <w:szCs w:val="28"/>
          <w:lang w:val="en-US"/>
        </w:rPr>
        <w:t>yndrome</w:t>
      </w:r>
    </w:p>
    <w:p w:rsidR="00563869" w:rsidRDefault="00563869" w:rsidP="0056386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 w:val="0"/>
          <w:sz w:val="28"/>
          <w:szCs w:val="28"/>
          <w:lang w:val="en-US"/>
        </w:rPr>
      </w:pPr>
    </w:p>
    <w:p w:rsidR="00563869" w:rsidRPr="00563869" w:rsidRDefault="00563869" w:rsidP="00563869">
      <w:pPr>
        <w:widowControl w:val="0"/>
        <w:autoSpaceDE w:val="0"/>
        <w:autoSpaceDN w:val="0"/>
        <w:adjustRightInd w:val="0"/>
        <w:rPr>
          <w:rFonts w:asciiTheme="majorHAnsi" w:hAnsiTheme="majorHAnsi" w:cs="∞ËÎ˛"/>
          <w:noProof w:val="0"/>
          <w:sz w:val="28"/>
          <w:szCs w:val="28"/>
          <w:lang w:val="en-US"/>
        </w:rPr>
      </w:pP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Už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jste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n</w:t>
      </w:r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>ě</w:t>
      </w:r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kdy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p</w:t>
      </w:r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>ř</w:t>
      </w:r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išli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do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místnosti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za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ur</w:t>
      </w:r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>č</w:t>
      </w:r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itým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ú</w:t>
      </w:r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>č</w:t>
      </w:r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elem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gram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a</w:t>
      </w:r>
      <w:proofErr w:type="gram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okamžit</w:t>
      </w:r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>ě</w:t>
      </w:r>
      <w:proofErr w:type="spellEnd"/>
    </w:p>
    <w:p w:rsidR="00563869" w:rsidRPr="00563869" w:rsidRDefault="00563869" w:rsidP="0056386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 w:val="0"/>
          <w:sz w:val="28"/>
          <w:szCs w:val="28"/>
          <w:lang w:val="en-US"/>
        </w:rPr>
      </w:pPr>
      <w:proofErr w:type="spellStart"/>
      <w:proofErr w:type="gram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zapomn</w:t>
      </w:r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>ě</w:t>
      </w:r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li</w:t>
      </w:r>
      <w:proofErr w:type="spellEnd"/>
      <w:proofErr w:type="gram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pro</w:t>
      </w:r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>č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?</w:t>
      </w:r>
    </w:p>
    <w:p w:rsidR="00563869" w:rsidRPr="00563869" w:rsidRDefault="00563869" w:rsidP="0056386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 w:val="0"/>
          <w:sz w:val="28"/>
          <w:szCs w:val="28"/>
          <w:lang w:val="en-US"/>
        </w:rPr>
      </w:pP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Vypadá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to,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že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za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to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mohou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–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dve</w:t>
      </w:r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>ř</w:t>
      </w:r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e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!</w:t>
      </w:r>
    </w:p>
    <w:p w:rsidR="00563869" w:rsidRPr="00563869" w:rsidRDefault="00563869" w:rsidP="0056386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 w:val="0"/>
          <w:sz w:val="28"/>
          <w:szCs w:val="28"/>
          <w:lang w:val="en-US"/>
        </w:rPr>
      </w:pP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Když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se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vrátíte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zp</w:t>
      </w:r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>ě</w:t>
      </w:r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t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,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v</w:t>
      </w:r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>ě</w:t>
      </w:r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tšinou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si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vzpomenete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, co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jste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cht</w:t>
      </w:r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>ě</w:t>
      </w:r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li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...</w:t>
      </w:r>
      <w:proofErr w:type="gramEnd"/>
    </w:p>
    <w:p w:rsidR="00563869" w:rsidRPr="00563869" w:rsidRDefault="00563869" w:rsidP="0056386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 w:val="0"/>
          <w:sz w:val="28"/>
          <w:szCs w:val="28"/>
          <w:lang w:val="en-US"/>
        </w:rPr>
      </w:pP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Psychologové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z University Notre Dame (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stát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Indiana, USA)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objevili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,</w:t>
      </w:r>
    </w:p>
    <w:p w:rsidR="00563869" w:rsidRPr="00563869" w:rsidRDefault="00563869" w:rsidP="0056386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 w:val="0"/>
          <w:sz w:val="28"/>
          <w:szCs w:val="28"/>
          <w:lang w:val="en-US"/>
        </w:rPr>
      </w:pP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že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projití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dve</w:t>
      </w:r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>ř</w:t>
      </w:r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mi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zp</w:t>
      </w:r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>ů</w:t>
      </w:r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sobí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v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mysli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proces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,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ktery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́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nazýv</w:t>
      </w:r>
      <w:r>
        <w:rPr>
          <w:rFonts w:asciiTheme="majorHAnsi" w:hAnsiTheme="majorHAnsi" w:cs="Times New Roman"/>
          <w:noProof w:val="0"/>
          <w:sz w:val="28"/>
          <w:szCs w:val="28"/>
          <w:lang w:val="en-US"/>
        </w:rPr>
        <w:t>á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“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ohrani</w:t>
      </w:r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>č</w:t>
      </w:r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ení</w:t>
      </w:r>
      <w:proofErr w:type="spellEnd"/>
    </w:p>
    <w:p w:rsidR="00563869" w:rsidRPr="00563869" w:rsidRDefault="00563869" w:rsidP="0056386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 w:val="0"/>
          <w:sz w:val="28"/>
          <w:szCs w:val="28"/>
          <w:lang w:val="en-US"/>
        </w:rPr>
      </w:pPr>
      <w:proofErr w:type="spellStart"/>
      <w:proofErr w:type="gram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události</w:t>
      </w:r>
      <w:proofErr w:type="spellEnd"/>
      <w:proofErr w:type="gram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”.</w:t>
      </w:r>
    </w:p>
    <w:p w:rsidR="00563869" w:rsidRPr="00563869" w:rsidRDefault="00563869" w:rsidP="0056386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 w:val="0"/>
          <w:sz w:val="28"/>
          <w:szCs w:val="28"/>
          <w:lang w:val="en-US"/>
        </w:rPr>
      </w:pPr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Ten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odd</w:t>
      </w:r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>ě</w:t>
      </w:r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lí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gram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od</w:t>
      </w:r>
      <w:proofErr w:type="gram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sebe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dv</w:t>
      </w:r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>ě</w:t>
      </w:r>
      <w:proofErr w:type="spellEnd"/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skupiny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myšlenek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.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Náš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mozek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uloží</w:t>
      </w:r>
      <w:proofErr w:type="spellEnd"/>
    </w:p>
    <w:p w:rsidR="00563869" w:rsidRPr="00563869" w:rsidRDefault="00563869" w:rsidP="0056386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 w:val="0"/>
          <w:sz w:val="28"/>
          <w:szCs w:val="28"/>
          <w:lang w:val="en-US"/>
        </w:rPr>
      </w:pPr>
      <w:proofErr w:type="spellStart"/>
      <w:proofErr w:type="gram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myšlenky</w:t>
      </w:r>
      <w:proofErr w:type="spellEnd"/>
      <w:proofErr w:type="gram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,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které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jsme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m</w:t>
      </w:r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>ě</w:t>
      </w:r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li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v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jedné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místnosti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a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p</w:t>
      </w:r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>ř</w:t>
      </w:r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ipraví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nepopsanou</w:t>
      </w:r>
      <w:proofErr w:type="spellEnd"/>
    </w:p>
    <w:p w:rsidR="00563869" w:rsidRPr="00563869" w:rsidRDefault="00563869" w:rsidP="00563869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stránku</w:t>
      </w:r>
      <w:proofErr w:type="spellEnd"/>
      <w:proofErr w:type="gram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pro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myšlenky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v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novém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 xml:space="preserve"> </w:t>
      </w:r>
      <w:proofErr w:type="spellStart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prost</w:t>
      </w:r>
      <w:r w:rsidRPr="00563869">
        <w:rPr>
          <w:rFonts w:asciiTheme="majorHAnsi" w:hAnsiTheme="majorHAnsi" w:cs="∞ËÎ˛"/>
          <w:noProof w:val="0"/>
          <w:sz w:val="28"/>
          <w:szCs w:val="28"/>
          <w:lang w:val="en-US"/>
        </w:rPr>
        <w:t>ř</w:t>
      </w:r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edí</w:t>
      </w:r>
      <w:proofErr w:type="spellEnd"/>
      <w:r w:rsidRPr="00563869">
        <w:rPr>
          <w:rFonts w:asciiTheme="majorHAnsi" w:hAnsiTheme="majorHAnsi" w:cs="Times New Roman"/>
          <w:noProof w:val="0"/>
          <w:sz w:val="28"/>
          <w:szCs w:val="28"/>
          <w:lang w:val="en-US"/>
        </w:rPr>
        <w:t>.</w:t>
      </w:r>
    </w:p>
    <w:sectPr w:rsidR="00563869" w:rsidRPr="00563869" w:rsidSect="00817C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∞ËÎ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69"/>
    <w:rsid w:val="001D52C9"/>
    <w:rsid w:val="00563869"/>
    <w:rsid w:val="0081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D7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1</cp:revision>
  <dcterms:created xsi:type="dcterms:W3CDTF">2020-01-02T07:55:00Z</dcterms:created>
  <dcterms:modified xsi:type="dcterms:W3CDTF">2020-01-02T08:05:00Z</dcterms:modified>
</cp:coreProperties>
</file>